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>Сростом промышленности, развитием всероссийского рынка и внешней торговли в России резко возросла потребность в специально подготовленных грамотных людях. Без них не могли обходиться не только армия, флот, но и растущий бюрократический аппарат. В 1731 г. в Петербурге было открыто привилегированное дворянское учебное заведение — Шляхетный кадетский корпус, которому суждено было стать первой балетной школой в России.</w:t>
      </w:r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>Предполагалось, что в будущем многие воспитанники корпуса займут видные государственные должности, а потому им будет необходимо знание всех правил светского обхождения.</w:t>
      </w:r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>В учебном плане большое место отводилось изучению изящных искусств, в том числе и бального танца. В качестве танцмейстера корпуса в 1734 г. был зачислен француз Жан Батист Ланде, который стал одним из основоположников постоянного профессионального хореографического образования в России.</w:t>
      </w:r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 xml:space="preserve">Место и время рождения Ланде неизвестны. Танцевальное образование он получил во Франции. До своего появления в России Ланде работал в театрах Парижа и Дрездена. В 1724 г. он выступал вместе с женой в Копенгагене, после чего руководил французским балетом в Стокгольме. </w:t>
      </w:r>
      <w:proofErr w:type="gramStart"/>
      <w:r w:rsidRPr="00C74B59">
        <w:rPr>
          <w:color w:val="000000" w:themeColor="text1"/>
          <w:sz w:val="32"/>
          <w:szCs w:val="32"/>
        </w:rPr>
        <w:t>В Петербург Ланде приехал в начале 30-х гг. XVIII в. Дальнейшая его деятельность вплоть до кончины протекала уже в России.</w:t>
      </w:r>
      <w:proofErr w:type="gramEnd"/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>Ланде принадлежит к тем иностранным мастерам, имена которых вошли в историю мирового балета только в связи с их деятельностью в России, где они смогли полностью развернуть свои творческие возможности. Знакомясь с русскими, эти мастера по достоинству оценивали выдающиеся способности своих учеников и добросовестно передавали им знания. Их воспитанники, овладевая зарубежным сценическим танцем, не забывали и национальных художественных установок, применяя их к тем знаниям, которые получали от учителя. Так, обоюдными усилиями вырабатывалась русская манера исполнения зарубежного танца.</w:t>
      </w:r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 xml:space="preserve">Восприимчивость русских к танцевальному искусству помогла Ланде выполнить взятое на себя обязательство обучать своих питомцев так, чтобы они могли танцевать при дворе «балеты». В </w:t>
      </w:r>
      <w:r w:rsidRPr="00C74B59">
        <w:rPr>
          <w:color w:val="000000" w:themeColor="text1"/>
          <w:sz w:val="32"/>
          <w:szCs w:val="32"/>
        </w:rPr>
        <w:lastRenderedPageBreak/>
        <w:t>1736 г. во дворце были показаны три «балета», исполненные исключительно воспитанниками Шляхетного корпуса. Выступление кадетов имело большой успех.</w:t>
      </w:r>
    </w:p>
    <w:p w:rsidR="005950CA" w:rsidRPr="00C74B59" w:rsidRDefault="005950CA" w:rsidP="005950CA">
      <w:pPr>
        <w:pStyle w:val="a3"/>
        <w:rPr>
          <w:color w:val="000000" w:themeColor="text1"/>
          <w:sz w:val="32"/>
          <w:szCs w:val="32"/>
        </w:rPr>
      </w:pPr>
      <w:r w:rsidRPr="00C74B59">
        <w:rPr>
          <w:color w:val="000000" w:themeColor="text1"/>
          <w:sz w:val="32"/>
          <w:szCs w:val="32"/>
        </w:rPr>
        <w:t>Непродолжительный срок, который потребовался для обучения русских профессиональных исполнителей, объясняется тем, что сценический танец в то время мало отличался от бального, который в свою очередь был значительно сложнее, чем теперь. В частности, гавот требовал от хорошего бального танцора умения выполнять пируэт и антраша</w:t>
      </w:r>
    </w:p>
    <w:tbl>
      <w:tblPr>
        <w:tblW w:w="93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5950CA" w:rsidRPr="00C74B59" w:rsidTr="005950CA">
        <w:trPr>
          <w:tblCellSpacing w:w="15" w:type="dxa"/>
        </w:trPr>
        <w:tc>
          <w:tcPr>
            <w:tcW w:w="0" w:type="auto"/>
            <w:hideMark/>
          </w:tcPr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Первое выступление кадетов Шляхетного корпуса на профессиональной сцене увенчалось таким успехом, что их стали постоянно занимать в придворных спектаклях. Это обстоятельство обязывало Ланде специально готовить кадетов к профессиональным сценическим выступлениям, но они ежегодно после выпуска из корпуса покидали сцену, и труд балетмейстера оказывался бесполезным. В связи с окончанием контракта итальянской труппы и намерением русского двора учредить в Петербурге постоянный придворный итальянский оперно-балетный театр вопрос о подготовке балетных кадров приобрел особую остроту. Ланде понимал это. В конце 1737 г. он подал императрице проект организации танцевальной школы, которая должна была готовить кадры для комплектования придворной балетной труппы. Ланде предлагал определить к нему в обучение шесть мальчиков и шесть девочек простого звания. В течение трех лет он брался довести искусство этих учеников до такого совершенства, чтобы они ни в чем не уступали любым из иностранных танцевальных мастеров.</w:t>
            </w:r>
          </w:p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 мая 1738 г. проект был утвержден. Тем самым было положено начало «Собственной Ее Величества танцевальной школы», ныне Ленинградского академического хореографического училища имени</w:t>
            </w:r>
          </w:p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А. Я. Вагановой. Ланде был назначен танцмейстером школы.</w:t>
            </w:r>
          </w:p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 этом же году в связи с увольнением </w:t>
            </w:r>
            <w:proofErr w:type="spellStart"/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Фоссано</w:t>
            </w:r>
            <w:proofErr w:type="spellEnd"/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он получил звание придворного танцмейстера и балетмейстера.</w:t>
            </w:r>
          </w:p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Во вновь учрежденную школу принимались дети «подлого звания», т.е. представители широких городских масс. Это имело </w:t>
            </w:r>
            <w:proofErr w:type="gramStart"/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важное значение</w:t>
            </w:r>
            <w:proofErr w:type="gramEnd"/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для русского балета. В отличие от правящей верхушки людям из народа было чуждо преклонение перед Западом; храня вековые традиции древней русской танцевальной культуры, они могли противостоять иноземной манере исполнения сценического танца и бороться за утверждение своей, самостоятельной национальной школы в балете.</w:t>
            </w:r>
          </w:p>
          <w:p w:rsidR="005950CA" w:rsidRPr="00C74B59" w:rsidRDefault="005950CA" w:rsidP="0059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74B5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Однако результаты этой борьбы, а также деятельности Ланде обнаружились позднее. Значение же этого периода заключается в том, что в России была основана государственная балетная школа, в которой обучались только русские — представители широких масс народа, бережно хранившие свои традиционные эстетические установки в искусстве танца.</w:t>
            </w:r>
          </w:p>
          <w:p w:rsidR="005950CA" w:rsidRPr="00C74B59" w:rsidRDefault="005950CA" w:rsidP="005950CA">
            <w:pPr>
              <w:pBdr>
                <w:top w:val="single" w:sz="4" w:space="0" w:color="EEEEEE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5950CA" w:rsidRPr="00C74B59" w:rsidRDefault="005950CA" w:rsidP="005950CA">
            <w:pPr>
              <w:pBdr>
                <w:top w:val="single" w:sz="4" w:space="0" w:color="EEEEEE"/>
              </w:pBd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5950CA" w:rsidRPr="00C74B59" w:rsidRDefault="005950CA" w:rsidP="005950CA">
            <w:pPr>
              <w:pBdr>
                <w:top w:val="single" w:sz="4" w:space="0" w:color="EEEEEE"/>
              </w:pBd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5950CA" w:rsidRPr="00C74B59" w:rsidRDefault="005950CA" w:rsidP="005950CA">
            <w:pPr>
              <w:pBdr>
                <w:top w:val="single" w:sz="4" w:space="0" w:color="EEEEEE"/>
              </w:pBd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5950CA" w:rsidRPr="00C74B59" w:rsidRDefault="005950CA" w:rsidP="005950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10442" w:rsidRPr="00C74B59" w:rsidRDefault="0031044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10442" w:rsidRPr="00C74B59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C11"/>
    <w:multiLevelType w:val="multilevel"/>
    <w:tmpl w:val="730E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22C36"/>
    <w:multiLevelType w:val="multilevel"/>
    <w:tmpl w:val="89E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50CA"/>
    <w:rsid w:val="0010404E"/>
    <w:rsid w:val="001E16C9"/>
    <w:rsid w:val="00310442"/>
    <w:rsid w:val="005950CA"/>
    <w:rsid w:val="00C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paragraph" w:styleId="5">
    <w:name w:val="heading 5"/>
    <w:basedOn w:val="a"/>
    <w:link w:val="50"/>
    <w:uiPriority w:val="9"/>
    <w:qFormat/>
    <w:rsid w:val="005950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5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0CA"/>
    <w:rPr>
      <w:color w:val="0000FF"/>
      <w:u w:val="single"/>
    </w:rPr>
  </w:style>
  <w:style w:type="character" w:customStyle="1" w:styleId="articleseperator">
    <w:name w:val="article_seperator"/>
    <w:basedOn w:val="a0"/>
    <w:rsid w:val="0059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2020-10-24T09:00:00Z</dcterms:created>
  <dcterms:modified xsi:type="dcterms:W3CDTF">2020-10-24T09:05:00Z</dcterms:modified>
</cp:coreProperties>
</file>