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4C3" w:rsidRPr="007D2B91" w:rsidRDefault="00AB0B02" w:rsidP="007D2B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D2B91">
        <w:rPr>
          <w:rFonts w:ascii="Times New Roman" w:hAnsi="Times New Roman" w:cs="Times New Roman"/>
          <w:sz w:val="28"/>
          <w:szCs w:val="28"/>
        </w:rPr>
        <w:t>22.11.2021.</w:t>
      </w:r>
    </w:p>
    <w:p w:rsidR="00AB0B02" w:rsidRPr="007D2B91" w:rsidRDefault="00AB0B02" w:rsidP="007D2B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B91">
        <w:rPr>
          <w:rFonts w:ascii="Times New Roman" w:hAnsi="Times New Roman" w:cs="Times New Roman"/>
          <w:sz w:val="28"/>
          <w:szCs w:val="28"/>
        </w:rPr>
        <w:t>Тема: Постановка этюдов «Я украшаю елку»</w:t>
      </w:r>
    </w:p>
    <w:p w:rsidR="00AB0B02" w:rsidRPr="007D2B91" w:rsidRDefault="00AB0B02" w:rsidP="007D2B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B91">
        <w:rPr>
          <w:rFonts w:ascii="Times New Roman" w:hAnsi="Times New Roman" w:cs="Times New Roman"/>
          <w:sz w:val="28"/>
          <w:szCs w:val="28"/>
        </w:rPr>
        <w:t xml:space="preserve">Педагог: Здравствуйте, ребята. Начну наше занятие с того, что напомню </w:t>
      </w:r>
      <w:proofErr w:type="gramStart"/>
      <w:r w:rsidRPr="007D2B91">
        <w:rPr>
          <w:rFonts w:ascii="Times New Roman" w:hAnsi="Times New Roman" w:cs="Times New Roman"/>
          <w:sz w:val="28"/>
          <w:szCs w:val="28"/>
        </w:rPr>
        <w:t>вам ,</w:t>
      </w:r>
      <w:proofErr w:type="gramEnd"/>
      <w:r w:rsidRPr="007D2B91">
        <w:rPr>
          <w:rFonts w:ascii="Times New Roman" w:hAnsi="Times New Roman" w:cs="Times New Roman"/>
          <w:sz w:val="28"/>
          <w:szCs w:val="28"/>
        </w:rPr>
        <w:t xml:space="preserve"> что </w:t>
      </w:r>
      <w:r w:rsidRPr="007D2B91">
        <w:rPr>
          <w:rFonts w:ascii="Times New Roman" w:hAnsi="Times New Roman" w:cs="Times New Roman"/>
          <w:sz w:val="28"/>
          <w:szCs w:val="28"/>
        </w:rPr>
        <w:t>необходимо учитывать при создании этюда.</w:t>
      </w:r>
    </w:p>
    <w:p w:rsidR="00AB0B02" w:rsidRPr="007D2B91" w:rsidRDefault="00AB0B02" w:rsidP="007D2B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B91">
        <w:rPr>
          <w:rFonts w:ascii="Times New Roman" w:hAnsi="Times New Roman" w:cs="Times New Roman"/>
          <w:sz w:val="28"/>
          <w:szCs w:val="28"/>
        </w:rPr>
        <w:t xml:space="preserve"> А само выполнение этюда происходит так.</w:t>
      </w:r>
    </w:p>
    <w:p w:rsidR="00AB0B02" w:rsidRPr="007D2B91" w:rsidRDefault="00AB0B02" w:rsidP="007D2B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B91">
        <w:rPr>
          <w:rFonts w:ascii="Times New Roman" w:hAnsi="Times New Roman" w:cs="Times New Roman"/>
          <w:sz w:val="28"/>
          <w:szCs w:val="28"/>
        </w:rPr>
        <w:t>Сначала намечается план этюда. В него должны входить все предлагаемые обстоятельства (чем подробнее, конкретнее, тем лучше), событие и основная задача, вытекающая из него.</w:t>
      </w:r>
    </w:p>
    <w:p w:rsidR="00AB0B02" w:rsidRPr="007D2B91" w:rsidRDefault="00AB0B02" w:rsidP="007D2B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B91">
        <w:rPr>
          <w:rFonts w:ascii="Times New Roman" w:hAnsi="Times New Roman" w:cs="Times New Roman"/>
          <w:sz w:val="28"/>
          <w:szCs w:val="28"/>
        </w:rPr>
        <w:t>После этого можно приступить к импровизационным поискам действия.</w:t>
      </w:r>
    </w:p>
    <w:p w:rsidR="00AB0B02" w:rsidRPr="007D2B91" w:rsidRDefault="00AB0B02" w:rsidP="007D2B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B91">
        <w:rPr>
          <w:rFonts w:ascii="Times New Roman" w:hAnsi="Times New Roman" w:cs="Times New Roman"/>
          <w:sz w:val="28"/>
          <w:szCs w:val="28"/>
        </w:rPr>
        <w:t>Зная свою основную задачу, то есть чего надо добиться в этюде, и все предлагаемые обстоятельства, исполнитель ищет линию действия, нужную для ее решения.</w:t>
      </w:r>
    </w:p>
    <w:p w:rsidR="00AB0B02" w:rsidRPr="007D2B91" w:rsidRDefault="00AB0B02" w:rsidP="007D2B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B91">
        <w:rPr>
          <w:rFonts w:ascii="Times New Roman" w:hAnsi="Times New Roman" w:cs="Times New Roman"/>
          <w:sz w:val="28"/>
          <w:szCs w:val="28"/>
        </w:rPr>
        <w:t>Ищет, ничего наперед не предугадывая, а идя во всем от непосредственного восприятия окружающего, оценки его, оправдывая каждое движение.</w:t>
      </w:r>
    </w:p>
    <w:p w:rsidR="00AB0B02" w:rsidRPr="007D2B91" w:rsidRDefault="00AB0B02" w:rsidP="007D2B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B91">
        <w:rPr>
          <w:rFonts w:ascii="Times New Roman" w:hAnsi="Times New Roman" w:cs="Times New Roman"/>
          <w:sz w:val="28"/>
          <w:szCs w:val="28"/>
        </w:rPr>
        <w:t>Если ему это удается, то этюд считается сыгранным.</w:t>
      </w:r>
    </w:p>
    <w:p w:rsidR="00AB0B02" w:rsidRPr="007D2B91" w:rsidRDefault="00AB0B02" w:rsidP="007D2B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B91">
        <w:rPr>
          <w:rFonts w:ascii="Times New Roman" w:hAnsi="Times New Roman" w:cs="Times New Roman"/>
          <w:sz w:val="28"/>
          <w:szCs w:val="28"/>
        </w:rPr>
        <w:t>Если нет, то, учитывая свои ошибки, этюд можно сыграть еще раз. Но при этом не просто повторять уже найденную литию действия, а стараться действовать заново.</w:t>
      </w:r>
    </w:p>
    <w:p w:rsidR="00AB0B02" w:rsidRPr="007D2B91" w:rsidRDefault="00AB0B02" w:rsidP="007D2B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B91">
        <w:rPr>
          <w:rFonts w:ascii="Times New Roman" w:hAnsi="Times New Roman" w:cs="Times New Roman"/>
          <w:sz w:val="28"/>
          <w:szCs w:val="28"/>
        </w:rPr>
        <w:t>И уж ни в коем случае этюд не следует «заигрывать». Ибо в этом случае утрачивается живая, импровизационная его природа.</w:t>
      </w:r>
    </w:p>
    <w:p w:rsidR="00AB0B02" w:rsidRPr="007D2B91" w:rsidRDefault="00AB0B02" w:rsidP="007D2B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B91">
        <w:rPr>
          <w:rFonts w:ascii="Times New Roman" w:hAnsi="Times New Roman" w:cs="Times New Roman"/>
          <w:sz w:val="28"/>
          <w:szCs w:val="28"/>
        </w:rPr>
        <w:t>Если уж этюд приходится повторять много раз, то надо обязательно «освежать» его, то есть что-то менять или в предлагаемых обстоятельствах, или же по-другому ставить задачу.</w:t>
      </w:r>
    </w:p>
    <w:p w:rsidR="00AB0B02" w:rsidRPr="007D2B91" w:rsidRDefault="00AB0B02" w:rsidP="007D2B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B91">
        <w:rPr>
          <w:rFonts w:ascii="Times New Roman" w:hAnsi="Times New Roman" w:cs="Times New Roman"/>
          <w:sz w:val="28"/>
          <w:szCs w:val="28"/>
        </w:rPr>
        <w:t>Разберем не слишком сложный этюд.</w:t>
      </w:r>
    </w:p>
    <w:p w:rsidR="00AB0B02" w:rsidRPr="007D2B91" w:rsidRDefault="00AB0B02" w:rsidP="007D2B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B91">
        <w:rPr>
          <w:rFonts w:ascii="Times New Roman" w:hAnsi="Times New Roman" w:cs="Times New Roman"/>
          <w:sz w:val="28"/>
          <w:szCs w:val="28"/>
        </w:rPr>
        <w:t>Его событие: вы оказались заперты в комнате.</w:t>
      </w:r>
    </w:p>
    <w:p w:rsidR="00AB0B02" w:rsidRPr="007D2B91" w:rsidRDefault="00AB0B02" w:rsidP="007D2B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B91">
        <w:rPr>
          <w:rFonts w:ascii="Times New Roman" w:hAnsi="Times New Roman" w:cs="Times New Roman"/>
          <w:sz w:val="28"/>
          <w:szCs w:val="28"/>
        </w:rPr>
        <w:t>Задача — выбраться во что бы то ни стало.</w:t>
      </w:r>
    </w:p>
    <w:p w:rsidR="00AB0B02" w:rsidRPr="007D2B91" w:rsidRDefault="00AB0B02" w:rsidP="007D2B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B91">
        <w:rPr>
          <w:rFonts w:ascii="Times New Roman" w:hAnsi="Times New Roman" w:cs="Times New Roman"/>
          <w:sz w:val="28"/>
          <w:szCs w:val="28"/>
        </w:rPr>
        <w:t>Предлагаемые обстоятельства: вы остались на службе после конца рабочего дня, чтобы закончить сложную работу (тут нужно продумать, какова ваша профессия, характер работы, срок ее выполнения, отношение с руководителем и т. д.).</w:t>
      </w:r>
    </w:p>
    <w:p w:rsidR="00AB0B02" w:rsidRPr="007D2B91" w:rsidRDefault="00AB0B02" w:rsidP="007D2B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B91">
        <w:rPr>
          <w:rFonts w:ascii="Times New Roman" w:hAnsi="Times New Roman" w:cs="Times New Roman"/>
          <w:sz w:val="28"/>
          <w:szCs w:val="28"/>
        </w:rPr>
        <w:t>Работа закончена.</w:t>
      </w:r>
    </w:p>
    <w:p w:rsidR="00AB0B02" w:rsidRPr="007D2B91" w:rsidRDefault="00AB0B02" w:rsidP="007D2B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B91">
        <w:rPr>
          <w:rFonts w:ascii="Times New Roman" w:hAnsi="Times New Roman" w:cs="Times New Roman"/>
          <w:sz w:val="28"/>
          <w:szCs w:val="28"/>
        </w:rPr>
        <w:t>Вы собираетесь домой.</w:t>
      </w:r>
    </w:p>
    <w:p w:rsidR="00AB0B02" w:rsidRPr="007D2B91" w:rsidRDefault="00AB0B02" w:rsidP="007D2B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B91">
        <w:rPr>
          <w:rFonts w:ascii="Times New Roman" w:hAnsi="Times New Roman" w:cs="Times New Roman"/>
          <w:sz w:val="28"/>
          <w:szCs w:val="28"/>
        </w:rPr>
        <w:t>Смотрите на часы — вы опаздываете домой (придумайте, почему сегодня это особенно неудобно).</w:t>
      </w:r>
    </w:p>
    <w:p w:rsidR="00AB0B02" w:rsidRPr="007D2B91" w:rsidRDefault="00AB0B02" w:rsidP="007D2B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B91">
        <w:rPr>
          <w:rFonts w:ascii="Times New Roman" w:hAnsi="Times New Roman" w:cs="Times New Roman"/>
          <w:sz w:val="28"/>
          <w:szCs w:val="28"/>
        </w:rPr>
        <w:t>Спешите к двери, а дверь заперта снаружи.</w:t>
      </w:r>
    </w:p>
    <w:p w:rsidR="00AB0B02" w:rsidRPr="007D2B91" w:rsidRDefault="00AB0B02" w:rsidP="007D2B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B91">
        <w:rPr>
          <w:rFonts w:ascii="Times New Roman" w:hAnsi="Times New Roman" w:cs="Times New Roman"/>
          <w:sz w:val="28"/>
          <w:szCs w:val="28"/>
        </w:rPr>
        <w:t>При выполнении этого этюда возможны разные действия.</w:t>
      </w:r>
    </w:p>
    <w:p w:rsidR="00AB0B02" w:rsidRPr="007D2B91" w:rsidRDefault="00AB0B02" w:rsidP="007D2B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B91">
        <w:rPr>
          <w:rFonts w:ascii="Times New Roman" w:hAnsi="Times New Roman" w:cs="Times New Roman"/>
          <w:sz w:val="28"/>
          <w:szCs w:val="28"/>
        </w:rPr>
        <w:t>Можно, к примеру, попробовать позвать сторожа; позвать на помощь кого-нибудь с улицы (из окна); вскрыть замок; постараться найти запасной ключ; высадить дверь плечом, взломать замок ножом, отверткой; позвонить кому-нибудь по телефону.</w:t>
      </w:r>
    </w:p>
    <w:p w:rsidR="00AB0B02" w:rsidRPr="007D2B91" w:rsidRDefault="00AB0B02" w:rsidP="007D2B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B91">
        <w:rPr>
          <w:rFonts w:ascii="Times New Roman" w:hAnsi="Times New Roman" w:cs="Times New Roman"/>
          <w:sz w:val="28"/>
          <w:szCs w:val="28"/>
        </w:rPr>
        <w:t>Чем кончится этюд, вы не знаете, но должны сделать все возможное, чтобы выполнить стоящую перед вами задачу. Все действия должны возникать лишь по подсказке вашей фантазии.</w:t>
      </w:r>
    </w:p>
    <w:p w:rsidR="00AB0B02" w:rsidRPr="007D2B91" w:rsidRDefault="00AB0B02" w:rsidP="007D2B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0B02" w:rsidRPr="007D2B91" w:rsidRDefault="00AB0B02" w:rsidP="007D2B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B91">
        <w:rPr>
          <w:rFonts w:ascii="Times New Roman" w:hAnsi="Times New Roman" w:cs="Times New Roman"/>
          <w:sz w:val="28"/>
          <w:szCs w:val="28"/>
        </w:rPr>
        <w:t xml:space="preserve">Самое трудное в этюде — это «не знать» того, что </w:t>
      </w:r>
      <w:proofErr w:type="gramStart"/>
      <w:r w:rsidRPr="007D2B91">
        <w:rPr>
          <w:rFonts w:ascii="Times New Roman" w:hAnsi="Times New Roman" w:cs="Times New Roman"/>
          <w:sz w:val="28"/>
          <w:szCs w:val="28"/>
        </w:rPr>
        <w:t>будет  дальше</w:t>
      </w:r>
      <w:proofErr w:type="gramEnd"/>
      <w:r w:rsidRPr="007D2B91">
        <w:rPr>
          <w:rFonts w:ascii="Times New Roman" w:hAnsi="Times New Roman" w:cs="Times New Roman"/>
          <w:sz w:val="28"/>
          <w:szCs w:val="28"/>
        </w:rPr>
        <w:t>.</w:t>
      </w:r>
    </w:p>
    <w:p w:rsidR="00AB0B02" w:rsidRPr="007D2B91" w:rsidRDefault="00AB0B02" w:rsidP="007D2B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B91">
        <w:rPr>
          <w:rFonts w:ascii="Times New Roman" w:hAnsi="Times New Roman" w:cs="Times New Roman"/>
          <w:sz w:val="28"/>
          <w:szCs w:val="28"/>
        </w:rPr>
        <w:lastRenderedPageBreak/>
        <w:t>Событие должно застать вас врасплох. Как забыть о том, что дверь будет заперта?</w:t>
      </w:r>
    </w:p>
    <w:p w:rsidR="007D2B91" w:rsidRPr="007D2B91" w:rsidRDefault="00AB0B02" w:rsidP="007D2B9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D2B91">
        <w:rPr>
          <w:rFonts w:ascii="Times New Roman" w:hAnsi="Times New Roman" w:cs="Times New Roman"/>
          <w:sz w:val="28"/>
          <w:szCs w:val="28"/>
        </w:rPr>
        <w:t xml:space="preserve">Попробуйте проделать эти этюды самостоятельно, прежде чем перейти к своему этюду, который будет называться «Я украшаю елку». И хочу вам напомнить о том, что ни один этюд не бывает без конфликта. Этюды ч прошу присылать в группу на </w:t>
      </w:r>
      <w:proofErr w:type="spellStart"/>
      <w:r w:rsidRPr="007D2B91"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</w:p>
    <w:p w:rsidR="00AB0B02" w:rsidRPr="007D2B91" w:rsidRDefault="007D2B91" w:rsidP="007D2B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B91">
        <w:rPr>
          <w:rFonts w:ascii="Times New Roman" w:hAnsi="Times New Roman" w:cs="Times New Roman"/>
          <w:sz w:val="28"/>
          <w:szCs w:val="28"/>
        </w:rPr>
        <w:t>До свидания! До новых встреч!</w:t>
      </w:r>
      <w:bookmarkEnd w:id="0"/>
    </w:p>
    <w:sectPr w:rsidR="00AB0B02" w:rsidRPr="007D2B91" w:rsidSect="00CA7F6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3BA"/>
    <w:rsid w:val="001051FF"/>
    <w:rsid w:val="004B63BA"/>
    <w:rsid w:val="0050529D"/>
    <w:rsid w:val="006C2D20"/>
    <w:rsid w:val="007D2B91"/>
    <w:rsid w:val="00AB0B02"/>
    <w:rsid w:val="00CA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343ED"/>
  <w15:chartTrackingRefBased/>
  <w15:docId w15:val="{53517685-EFAC-4637-93FE-5206DC238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394</Words>
  <Characters>2249</Characters>
  <Application>Microsoft Office Word</Application>
  <DocSecurity>0</DocSecurity>
  <Lines>18</Lines>
  <Paragraphs>5</Paragraphs>
  <ScaleCrop>false</ScaleCrop>
  <Company>diakov.net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москалева</dc:creator>
  <cp:keywords/>
  <dc:description/>
  <cp:lastModifiedBy>москалева</cp:lastModifiedBy>
  <cp:revision>3</cp:revision>
  <dcterms:created xsi:type="dcterms:W3CDTF">2021-11-09T06:26:00Z</dcterms:created>
  <dcterms:modified xsi:type="dcterms:W3CDTF">2021-11-09T06:38:00Z</dcterms:modified>
</cp:coreProperties>
</file>